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Министерство науки и высшего образования Российской Федерации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«Ульяновский государственный технический университет»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«Вычислительная техника»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Дисциплина «Человеко-машинные интерфейсы»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Лабораторная работа №1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«Исследование графических (WEB, Mobile) интерфейсов»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Выполнил студент</w:t>
      </w:r>
    </w:p>
    <w:p>
      <w:pPr>
        <w:pStyle w:val="Normal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группы ИВТАПбд-22:</w:t>
      </w:r>
    </w:p>
    <w:p>
      <w:pPr>
        <w:pStyle w:val="Normal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Матюнин И.С.</w:t>
      </w:r>
    </w:p>
    <w:p>
      <w:pPr>
        <w:pStyle w:val="Normal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Проверила:</w:t>
      </w:r>
    </w:p>
    <w:p>
      <w:pPr>
        <w:pStyle w:val="Normal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Валюх В.В.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Ульяновск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2023</w:t>
      </w:r>
    </w:p>
    <w:p>
      <w:pPr>
        <w:pStyle w:val="Normal"/>
        <w:spacing w:lineRule="auto" w:line="360" w:before="0" w:after="0"/>
        <w:ind w:firstLine="709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Постановка задачи: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Выбрать 1 или 2 интерфейса и провести UX исследование. При выполнении необходимо учесть пункты: определить целевую аудиторию продукта, описать программные средства реализации человеко-машинного интерфейса выбранного продукта, с помощью которых пользователи достигают своих целей в продукте, какие методы исследования подойдут для изучения целевой аудитории и выбрать метод (методы) исследования, оценить графические интерфейсы с точки зрения психофизиологии.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Для проведения UX исследования был выбран веб — сайт «</w:t>
      </w:r>
      <w:r>
        <w:rPr>
          <w:rFonts w:cs="Times New Roman" w:ascii="Times New Roman" w:hAnsi="Times New Roman"/>
          <w:sz w:val="28"/>
          <w:lang w:val="en-US"/>
        </w:rPr>
        <w:t>WINK</w:t>
      </w:r>
      <w:r>
        <w:rPr>
          <w:rFonts w:cs="Times New Roman" w:ascii="Times New Roman" w:hAnsi="Times New Roman"/>
          <w:sz w:val="28"/>
        </w:rPr>
        <w:t>» - один из самых популярных онлайн кинотеатров в России.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b/>
          <w:b/>
          <w:sz w:val="28"/>
        </w:rPr>
      </w:pPr>
      <w:r>
        <w:rPr>
          <w:rFonts w:cs="Times New Roman" w:ascii="Times New Roman" w:hAnsi="Times New Roman"/>
          <w:b/>
          <w:sz w:val="28"/>
        </w:rPr>
        <w:t>Целевая Аудитория: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b/>
          <w:b/>
          <w:sz w:val="36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Какие люди выбирают данный продукт?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Данным продуктом пользуются люди разных возрастов, так как на данном ресурсе представлены фильмы и сериалы разных возрастных категорий, но в основном это пользователи от 14 до 25 лет. Более взрослые пользователи пользуются сайтом реже.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b/>
          <w:b/>
          <w:sz w:val="36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Какие у них цели?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 помощью данного сайта люди могут расслабиться и отдохнуть, просматривая сериал или фильм. Но также на сайте можно найти и огромное количество документальных фильмов, которые будут полезны в учёбе.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b/>
          <w:b/>
          <w:sz w:val="36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Какие задачи они пытаются решить с помощью продукта?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случае с онлайн кинотеатром у людей может быть одна из задач: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Отдых;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Просмотр документальных фильмов и сериалов, чтобы лучше разобраться в какой-то теме.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b/>
          <w:b/>
          <w:sz w:val="36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В каких ситуациях к нему обращаются?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b/>
          <w:b/>
          <w:sz w:val="36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Данным сервисов люди пользуются из-за невозможности ходить в кино для просмотра фильмов. Онлайн кинотеатры удобны тем, что они всегда под рукой (можно открыть сайт с телефона) и месячная подписка выгоднее, чем постоянные траты на поход в обычный кинотеатр.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b/>
          <w:b/>
          <w:sz w:val="36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Как окружающая обстановка влияет на их работу?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условиях современного мира, скорость интернета позволяет почти беспрепятственно смотреть фильмы и сериалы находясь практически в любой точке мира. Так же огромное количество новых фильмов выходить ежегодно и многие хотят их посмотреть (и не один раз).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Описание программные средства реализации человеко-машинного интерфейса:</w:t>
      </w:r>
    </w:p>
    <w:p>
      <w:pPr>
        <w:pStyle w:val="Normal"/>
        <w:spacing w:lineRule="auto" w:line="360" w:before="0" w:after="0"/>
        <w:ind w:left="708" w:hanging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Меню: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51498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Рис. 1</w:t>
      </w:r>
      <w:r>
        <w:rPr>
          <w:rFonts w:cs="Times New Roman" w:ascii="Times New Roman" w:hAnsi="Times New Roman"/>
          <w:sz w:val="28"/>
          <w:szCs w:val="28"/>
        </w:rPr>
        <w:t xml:space="preserve"> – Меню онлайн кинотеатра </w:t>
      </w:r>
      <w:r>
        <w:rPr>
          <w:rFonts w:cs="Times New Roman" w:ascii="Times New Roman" w:hAnsi="Times New Roman"/>
          <w:sz w:val="28"/>
          <w:szCs w:val="28"/>
          <w:lang w:val="en-US"/>
        </w:rPr>
        <w:t>Wink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Первое что бросается в глаза на данном сайте – большое количество различных категорий фильмов, сериалов и передач. Пользователь сразу понимает, что он может найти фильм, сериал или программу на любой вкус.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Далее пользователь замечает кнопку поиска, что значит, что он легко может найти фильм или сериал, кнопку с огнём, что означает, нажав по которой он перейдёт на страницу с самыми популярными фильмами на данный момент, и кнопку «Моё», перейдя по которой пользователь может перейти в свой профиль и увидеть свои подключенные подписки и тарифы.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Основной блок: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220599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Рис. 2.</w:t>
      </w:r>
      <w:r>
        <w:rPr>
          <w:rFonts w:cs="Times New Roman" w:ascii="Times New Roman" w:hAnsi="Times New Roman"/>
          <w:sz w:val="28"/>
          <w:szCs w:val="28"/>
        </w:rPr>
        <w:t xml:space="preserve"> – основной блок онлайн кинотеатра </w:t>
      </w:r>
      <w:r>
        <w:rPr>
          <w:rFonts w:cs="Times New Roman" w:ascii="Times New Roman" w:hAnsi="Times New Roman"/>
          <w:sz w:val="28"/>
          <w:szCs w:val="28"/>
          <w:lang w:val="en-US"/>
        </w:rPr>
        <w:t>Wink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основном блоке представлены фильмы, разделённые на различные категории. Первым, естественно, представляется блок премьер, самых свежих фильмов, которые стоит посмотреть. А дальше категории сортируются по предпочтениям пользователя от самых интересующих, до самых не интересных.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Блок фильма: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3001010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Рис. 3.</w:t>
      </w:r>
      <w:r>
        <w:rPr>
          <w:rFonts w:cs="Times New Roman" w:ascii="Times New Roman" w:hAnsi="Times New Roman"/>
          <w:sz w:val="28"/>
          <w:szCs w:val="28"/>
        </w:rPr>
        <w:t xml:space="preserve"> – блок фильма онлайн кинотеатра </w:t>
      </w:r>
      <w:r>
        <w:rPr>
          <w:rFonts w:cs="Times New Roman" w:ascii="Times New Roman" w:hAnsi="Times New Roman"/>
          <w:sz w:val="28"/>
          <w:szCs w:val="28"/>
          <w:lang w:val="en-US"/>
        </w:rPr>
        <w:t>Wink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360" w:before="0"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данном блоке пользователь может прочитать подробную информацию о фильме: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Сюжет фильма;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Рейтинг фильма;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Категорию, к которой относится фильм;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Список актёров;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Фильмы и сериалы, похожие на этот.</w:t>
      </w:r>
    </w:p>
    <w:p>
      <w:pPr>
        <w:pStyle w:val="Normal"/>
        <w:spacing w:lineRule="auto" w:line="360" w:before="0"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Кроме всего прочего пользователь может отметить фильм, добавив его в избранное, что позволит гораздо легче находить это фильм.</w:t>
      </w:r>
    </w:p>
    <w:p>
      <w:pPr>
        <w:pStyle w:val="Normal"/>
        <w:spacing w:lineRule="auto" w:line="360" w:before="0" w:after="0"/>
        <w:ind w:firstLine="360"/>
        <w:jc w:val="both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Методы исследования для изучения целевой аудитории: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Какие методы исследования подойдут для изучения целевой аудитории?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Для платформы «</w:t>
      </w:r>
      <w:r>
        <w:rPr>
          <w:rFonts w:cs="Times New Roman" w:ascii="Times New Roman" w:hAnsi="Times New Roman"/>
          <w:sz w:val="28"/>
          <w:szCs w:val="28"/>
          <w:lang w:val="en-US"/>
        </w:rPr>
        <w:t>Wink</w:t>
      </w:r>
      <w:r>
        <w:rPr>
          <w:rFonts w:cs="Times New Roman" w:ascii="Times New Roman" w:hAnsi="Times New Roman"/>
          <w:sz w:val="28"/>
          <w:szCs w:val="28"/>
        </w:rPr>
        <w:t>» могут подойти такие методы как: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Оценка фильмов. Она позволит определить, какие фильмы менее интересны людям.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Построение карт пользователей. Позволит понять, какие разделы сайта чаще всего посещает тот или иной пользователь, и на основании полученных данных предоставлять пользователю сперва выбор фильмов по его предпочтениям, чтобы задержать его на сайте на более долгое время.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Отслеживание подключенных подписок пользователя.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Выбрать метод (методы) исследования. Обосновать применение выбранного метода (методов).</w:t>
      </w:r>
    </w:p>
    <w:p>
      <w:pPr>
        <w:pStyle w:val="Normal"/>
        <w:spacing w:lineRule="auto" w:line="360" w:before="0" w:after="0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Более эффективным методом исследования является метод построения карт пользователей:</w:t>
      </w:r>
    </w:p>
    <w:p>
      <w:pPr>
        <w:pStyle w:val="Normal"/>
        <w:spacing w:lineRule="auto" w:line="360" w:before="0" w:after="0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Данный метод позволяет отслеживать перемещения пользователя по сайту. На основании полученных данных можно выстроить своеобразную карту пользователя, которая будет отображать самый часто проходимый «маршрут». И на основании этой карты предлагать пользователю интересные для него фильмы и сериалы уже на главной странице сайта.</w:t>
      </w:r>
    </w:p>
    <w:p>
      <w:pPr>
        <w:pStyle w:val="Normal"/>
        <w:spacing w:lineRule="auto" w:line="360" w:before="0" w:after="0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Оценка графического интерфейса с точки зрения психофизиологии:</w:t>
      </w:r>
    </w:p>
    <w:p>
      <w:pPr>
        <w:pStyle w:val="Normal"/>
        <w:spacing w:lineRule="auto" w:line="360" w:before="0"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Основной цвет сайта – чёрный. Использование этого цвета позволяет сосредоточить больше внимания человека на предоставляемых ему продуктах, так как они сильно выделяются на таком фоне.</w:t>
      </w:r>
    </w:p>
    <w:p>
      <w:pPr>
        <w:pStyle w:val="Normal"/>
        <w:spacing w:lineRule="auto" w:line="360" w:before="0"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i/>
          <w:sz w:val="28"/>
          <w:szCs w:val="28"/>
        </w:rPr>
        <w:t xml:space="preserve">Контраст размера. </w:t>
      </w:r>
      <w:r>
        <w:rPr>
          <w:rFonts w:cs="Times New Roman" w:ascii="Times New Roman" w:hAnsi="Times New Roman"/>
          <w:sz w:val="28"/>
          <w:szCs w:val="28"/>
        </w:rPr>
        <w:t>Так как целью данного сайта является показ именно фильмов и сериалов, карточки с их названиями гораздо больше, чем те же самые названия категорий фильмов. Это сделано для того, чтобы пользователь выбирал фильмы из их огромного множества, не ограничиваясь одной конкретной категорией.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2943860"/>
            <wp:effectExtent l="0" t="0" r="0" b="0"/>
            <wp:docPr id="4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Рис. 4</w:t>
      </w:r>
      <w:r>
        <w:rPr>
          <w:rFonts w:cs="Times New Roman" w:ascii="Times New Roman" w:hAnsi="Times New Roman"/>
          <w:sz w:val="28"/>
          <w:szCs w:val="28"/>
        </w:rPr>
        <w:t>. – контраст размера.</w:t>
      </w:r>
    </w:p>
    <w:p>
      <w:pPr>
        <w:pStyle w:val="Normal"/>
        <w:spacing w:lineRule="auto" w:line="360" w:before="0"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данном случае выделяют те категории фильмов, которые сайт продаёт отдельно от других подписок.</w:t>
      </w:r>
    </w:p>
    <w:p>
      <w:pPr>
        <w:pStyle w:val="Normal"/>
        <w:spacing w:lineRule="auto" w:line="360" w:before="0"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i/>
          <w:sz w:val="28"/>
          <w:szCs w:val="28"/>
        </w:rPr>
        <w:t xml:space="preserve">Контраст движений. </w:t>
      </w:r>
      <w:r>
        <w:rPr>
          <w:rFonts w:cs="Times New Roman" w:ascii="Times New Roman" w:hAnsi="Times New Roman"/>
          <w:sz w:val="28"/>
          <w:szCs w:val="28"/>
        </w:rPr>
        <w:t>При наведении на карточку фильма она становится больше, что заостряет внимание пользователя на фильме (Рис. 4).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1891665"/>
            <wp:effectExtent l="0" t="0" r="0" b="0"/>
            <wp:docPr id="5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Рис. 4.</w:t>
      </w:r>
      <w:r>
        <w:rPr>
          <w:rFonts w:cs="Times New Roman" w:ascii="Times New Roman" w:hAnsi="Times New Roman"/>
          <w:sz w:val="28"/>
          <w:szCs w:val="28"/>
        </w:rPr>
        <w:t xml:space="preserve"> – наведение на карточку фильма.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ab/>
        <w:t>Вывод:</w:t>
      </w:r>
    </w:p>
    <w:p>
      <w:pPr>
        <w:pStyle w:val="Normal"/>
        <w:jc w:val="both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ab/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Данный сайт очень удобен для просмотра фильмов. На сайт можно добавить функцию масштабирования карточек с фильмами, что ускорит просмотр доступных категорий фильма и выбор самих фильмов.</w:t>
      </w:r>
      <w:r>
        <w:br w:type="page"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Список литературы</w:t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Психофизиология интерфейсов // Дизайн в цифровой среде/ Шуваев Ярослав [электронный ресурс] URL:https://tilda.education/courses/webdesign/psychophysiology/</w:t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Топ 20 методов UX/UI исследований: как проводить + примеры / 20 самых популярных методов UX/UI исследований и как они проводятся/Новожилова Валерия [электронный ресурс] </w:t>
      </w:r>
      <w:r>
        <w:fldChar w:fldCharType="begin"/>
      </w:r>
      <w:r>
        <w:rPr>
          <w:sz w:val="28"/>
          <w:szCs w:val="28"/>
          <w:rFonts w:cs="Times New Roman" w:ascii="Times New Roman" w:hAnsi="Times New Roman"/>
        </w:rPr>
        <w:instrText xml:space="preserve"> HYPERLINK "url:https://ux-journal.ru/top20-metodov-ux-ui-issledovanij-ot-nngroup.html" \l "top20"</w:instrText>
      </w:r>
      <w:r>
        <w:rPr>
          <w:sz w:val="28"/>
          <w:szCs w:val="28"/>
          <w:rFonts w:cs="Times New Roman" w:ascii="Times New Roman" w:hAnsi="Times New Roman"/>
        </w:rPr>
        <w:fldChar w:fldCharType="separate"/>
      </w:r>
      <w:r>
        <w:rPr>
          <w:rFonts w:cs="Times New Roman" w:ascii="Times New Roman" w:hAnsi="Times New Roman"/>
          <w:sz w:val="28"/>
          <w:szCs w:val="28"/>
        </w:rPr>
        <w:t>URL:https://ux-journal.ru/top20-metodov-ux-ui-issledovanij-ot-nngroup.html#top20</w:t>
      </w:r>
      <w:r>
        <w:rPr>
          <w:sz w:val="28"/>
          <w:szCs w:val="28"/>
          <w:rFonts w:cs="Times New Roman" w:ascii="Times New Roman" w:hAnsi="Times New Roman"/>
        </w:rPr>
        <w:fldChar w:fldCharType="end"/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Wink. Универсальный солдат на медиарынке [электронный ресурс] URL: https://vc.ru/rt/158758-wink-universalnyy-soldat-na-mediarynke</w:t>
      </w:r>
      <w:bookmarkStart w:id="0" w:name="_GoBack"/>
      <w:bookmarkEnd w:id="0"/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105b18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>
    <w:name w:val="Интернет-ссылка"/>
    <w:basedOn w:val="DefaultParagraphFont"/>
    <w:uiPriority w:val="99"/>
    <w:unhideWhenUsed/>
    <w:rsid w:val="00b2163c"/>
    <w:rPr>
      <w:color w:val="0563C1" w:themeColor="hyperlink"/>
      <w:u w:val="single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Lohit Devanagari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2f4a0a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Application>LibreOffice/7.3.7.2$Linux_X86_64 LibreOffice_project/30$Build-2</Application>
  <AppVersion>15.0000</AppVersion>
  <Pages>7</Pages>
  <Words>847</Words>
  <Characters>5596</Characters>
  <CharactersWithSpaces>6364</CharactersWithSpaces>
  <Paragraphs>74</Paragraphs>
  <Company>home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2023-05-15T20:10:00Z</dcterms:created>
  <dc:creator>Учетная запись Майкрософт</dc:creator>
  <dc:description/>
  <dc:language>ru-RU</dc:language>
  <cp:lastModifiedBy/>
  <dcterms:modified xsi:type="dcterms:W3CDTF">2023-05-16T18:31:56Z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